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F7E10" w14:textId="2C8E7443" w:rsidR="00007D66" w:rsidRPr="0039524D" w:rsidRDefault="0039524D" w:rsidP="002A1F3B">
      <w:pPr>
        <w:jc w:val="both"/>
        <w:rPr>
          <w:rFonts w:ascii="Century" w:hAnsi="Century"/>
          <w:lang w:val="en-GB"/>
        </w:rPr>
      </w:pPr>
      <w:r w:rsidRPr="0039524D">
        <w:rPr>
          <w:rFonts w:ascii="Century" w:hAnsi="Century"/>
          <w:lang w:val="en-GB"/>
        </w:rPr>
        <w:t xml:space="preserve">In the event of a breach of the payment deadline stipulated in the Agreement, if, despite a written notice, </w:t>
      </w:r>
      <w:r>
        <w:rPr>
          <w:rFonts w:ascii="Century" w:hAnsi="Century"/>
          <w:lang w:val="en-GB"/>
        </w:rPr>
        <w:t xml:space="preserve">the Buyer </w:t>
      </w:r>
      <w:r w:rsidRPr="0039524D">
        <w:rPr>
          <w:rFonts w:ascii="Century" w:hAnsi="Century"/>
          <w:lang w:val="en-GB"/>
        </w:rPr>
        <w:t xml:space="preserve">fails to make appropriate payment within 5 (five) business days of such notice, the </w:t>
      </w:r>
      <w:r>
        <w:rPr>
          <w:rFonts w:ascii="Century" w:hAnsi="Century"/>
          <w:lang w:val="en-GB"/>
        </w:rPr>
        <w:t xml:space="preserve">Supplier </w:t>
      </w:r>
      <w:r w:rsidRPr="0039524D">
        <w:rPr>
          <w:rFonts w:ascii="Century" w:hAnsi="Century"/>
          <w:lang w:val="en-GB"/>
        </w:rPr>
        <w:t xml:space="preserve">shall be entitled to charge </w:t>
      </w:r>
      <w:r>
        <w:rPr>
          <w:rFonts w:ascii="Century" w:hAnsi="Century"/>
          <w:lang w:val="en-GB"/>
        </w:rPr>
        <w:t xml:space="preserve">the Buyer </w:t>
      </w:r>
      <w:r w:rsidRPr="0039524D">
        <w:rPr>
          <w:rFonts w:ascii="Century" w:hAnsi="Century"/>
          <w:lang w:val="en-GB"/>
        </w:rPr>
        <w:t>a penalty of 0.05% of the overdue, undisputed, and unpaid amount for each day of delay, up to a maximum of 5% of the total amount payable.</w:t>
      </w:r>
    </w:p>
    <w:sectPr w:rsidR="00007D66" w:rsidRPr="0039524D" w:rsidSect="00896C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601"/>
    <w:rsid w:val="00007D66"/>
    <w:rsid w:val="0010148C"/>
    <w:rsid w:val="00234601"/>
    <w:rsid w:val="00271838"/>
    <w:rsid w:val="002A1F3B"/>
    <w:rsid w:val="002D4DA3"/>
    <w:rsid w:val="0039524D"/>
    <w:rsid w:val="0061165C"/>
    <w:rsid w:val="00896C31"/>
    <w:rsid w:val="009517AD"/>
    <w:rsid w:val="00B43AA9"/>
    <w:rsid w:val="00D1787E"/>
    <w:rsid w:val="00DE450B"/>
    <w:rsid w:val="00FA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B9227"/>
  <w15:chartTrackingRefBased/>
  <w15:docId w15:val="{CB6E1D0A-6612-4C87-A382-66E040A19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ka-G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46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46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60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46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460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46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46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46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46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460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46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60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4601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4601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46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46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46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46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46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46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46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46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46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46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46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4601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460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4601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460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Sichinava</dc:creator>
  <cp:keywords/>
  <dc:description/>
  <cp:lastModifiedBy>Ketevan Sichinava</cp:lastModifiedBy>
  <cp:revision>3</cp:revision>
  <dcterms:created xsi:type="dcterms:W3CDTF">2025-08-06T12:57:00Z</dcterms:created>
  <dcterms:modified xsi:type="dcterms:W3CDTF">2025-08-06T12:59:00Z</dcterms:modified>
</cp:coreProperties>
</file>